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C8" w:rsidRDefault="00BB6A6C" w:rsidP="00BB6A6C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حقوق به زبان ساده</w:t>
      </w:r>
    </w:p>
    <w:p w:rsidR="00BB6A6C" w:rsidRDefault="00BB6A6C" w:rsidP="00BB6A6C">
      <w:pPr>
        <w:jc w:val="right"/>
        <w:rPr>
          <w:rFonts w:hint="cs"/>
          <w:lang w:bidi="fa-IR"/>
        </w:rPr>
      </w:pPr>
      <w:r>
        <w:rPr>
          <w:rFonts w:hint="cs"/>
          <w:rtl/>
          <w:lang w:bidi="fa-IR"/>
        </w:rPr>
        <w:t>آیا می دانید که خانمی که یک بار ازدواج کرده برای ازدواج دوم نیازی به اجازه ولی ندارد البته به شرطی که در ازدواج اول نزدیکی واقع شده باشد</w:t>
      </w:r>
    </w:p>
    <w:sectPr w:rsidR="00BB6A6C" w:rsidSect="00FE5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BB6A6C"/>
    <w:rsid w:val="00160BC9"/>
    <w:rsid w:val="00BB6A6C"/>
    <w:rsid w:val="00FE5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0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sp</cp:lastModifiedBy>
  <cp:revision>2</cp:revision>
  <dcterms:created xsi:type="dcterms:W3CDTF">2013-01-16T15:54:00Z</dcterms:created>
  <dcterms:modified xsi:type="dcterms:W3CDTF">2013-01-16T16:00:00Z</dcterms:modified>
</cp:coreProperties>
</file>